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F8" w:rsidRDefault="00DB2BF8" w:rsidP="00DB2BF8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3B99F91" wp14:editId="632B793B">
            <wp:extent cx="1458793" cy="561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39" cy="56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F8" w:rsidRDefault="00DB2BF8" w:rsidP="00F8795E">
      <w:pPr>
        <w:ind w:firstLine="567"/>
        <w:contextualSpacing/>
        <w:jc w:val="both"/>
        <w:rPr>
          <w:b/>
          <w:sz w:val="28"/>
          <w:szCs w:val="28"/>
        </w:rPr>
      </w:pPr>
    </w:p>
    <w:p w:rsidR="008A3A28" w:rsidRPr="00DB2BF8" w:rsidRDefault="008A3A28" w:rsidP="00F8795E">
      <w:pPr>
        <w:ind w:firstLine="567"/>
        <w:contextualSpacing/>
        <w:jc w:val="both"/>
        <w:rPr>
          <w:b/>
          <w:sz w:val="28"/>
          <w:szCs w:val="28"/>
        </w:rPr>
      </w:pPr>
      <w:r w:rsidRPr="00DB2BF8">
        <w:rPr>
          <w:b/>
          <w:sz w:val="28"/>
          <w:szCs w:val="28"/>
        </w:rPr>
        <w:t xml:space="preserve">Дмитрий </w:t>
      </w:r>
      <w:proofErr w:type="spellStart"/>
      <w:r w:rsidRPr="00DB2BF8">
        <w:rPr>
          <w:b/>
          <w:sz w:val="28"/>
          <w:szCs w:val="28"/>
        </w:rPr>
        <w:t>Котровский</w:t>
      </w:r>
      <w:proofErr w:type="spellEnd"/>
      <w:r w:rsidRPr="00DB2BF8">
        <w:rPr>
          <w:b/>
          <w:sz w:val="28"/>
          <w:szCs w:val="28"/>
        </w:rPr>
        <w:t xml:space="preserve"> принял участие в деловой программе </w:t>
      </w:r>
      <w:r w:rsidRPr="00DB2BF8">
        <w:rPr>
          <w:b/>
          <w:sz w:val="28"/>
          <w:szCs w:val="28"/>
          <w:lang w:val="en-US"/>
        </w:rPr>
        <w:t>MREF</w:t>
      </w:r>
      <w:r w:rsidRPr="00DB2BF8">
        <w:rPr>
          <w:b/>
          <w:sz w:val="28"/>
          <w:szCs w:val="28"/>
        </w:rPr>
        <w:t>-</w:t>
      </w:r>
      <w:r w:rsidR="00DB2BF8" w:rsidRPr="00DB2BF8">
        <w:rPr>
          <w:b/>
          <w:sz w:val="28"/>
          <w:szCs w:val="28"/>
        </w:rPr>
        <w:t>2017</w:t>
      </w:r>
    </w:p>
    <w:p w:rsidR="00DB2BF8" w:rsidRPr="00DB2BF8" w:rsidRDefault="00DB2BF8" w:rsidP="00F8795E">
      <w:pPr>
        <w:ind w:firstLine="567"/>
        <w:contextualSpacing/>
        <w:jc w:val="both"/>
        <w:rPr>
          <w:b/>
          <w:i/>
          <w:sz w:val="24"/>
          <w:szCs w:val="24"/>
        </w:rPr>
      </w:pPr>
    </w:p>
    <w:p w:rsidR="002A725F" w:rsidRPr="00F8795E" w:rsidRDefault="00C3762A" w:rsidP="00F8795E">
      <w:pPr>
        <w:ind w:firstLine="567"/>
        <w:contextualSpacing/>
        <w:jc w:val="both"/>
        <w:rPr>
          <w:i/>
          <w:sz w:val="24"/>
          <w:szCs w:val="24"/>
        </w:rPr>
      </w:pPr>
      <w:r w:rsidRPr="00F8795E">
        <w:rPr>
          <w:b/>
          <w:i/>
          <w:sz w:val="24"/>
          <w:szCs w:val="24"/>
        </w:rPr>
        <w:t>26 октября 2017 г., город Москва.</w:t>
      </w:r>
      <w:r w:rsidRPr="00F8795E">
        <w:rPr>
          <w:i/>
          <w:sz w:val="24"/>
          <w:szCs w:val="24"/>
        </w:rPr>
        <w:t xml:space="preserve"> 25 октября в Москве прошел </w:t>
      </w:r>
      <w:r w:rsidRPr="00F8795E">
        <w:rPr>
          <w:i/>
          <w:sz w:val="24"/>
          <w:szCs w:val="24"/>
          <w:lang w:val="en-US"/>
        </w:rPr>
        <w:t>XI</w:t>
      </w:r>
      <w:r w:rsidRPr="00F8795E">
        <w:rPr>
          <w:i/>
          <w:sz w:val="24"/>
          <w:szCs w:val="24"/>
        </w:rPr>
        <w:t xml:space="preserve"> Московский форум лидеров рынка недвижимости </w:t>
      </w:r>
      <w:r w:rsidRPr="00F8795E">
        <w:rPr>
          <w:i/>
          <w:sz w:val="24"/>
          <w:szCs w:val="24"/>
          <w:lang w:val="en-US"/>
        </w:rPr>
        <w:t>MREF</w:t>
      </w:r>
      <w:r w:rsidRPr="00F8795E">
        <w:rPr>
          <w:i/>
          <w:sz w:val="24"/>
          <w:szCs w:val="24"/>
        </w:rPr>
        <w:t xml:space="preserve">-2017. Дмитрий </w:t>
      </w:r>
      <w:proofErr w:type="spellStart"/>
      <w:r w:rsidRPr="00F8795E">
        <w:rPr>
          <w:i/>
          <w:sz w:val="24"/>
          <w:szCs w:val="24"/>
        </w:rPr>
        <w:t>Котровский</w:t>
      </w:r>
      <w:proofErr w:type="spellEnd"/>
      <w:r w:rsidRPr="00F8795E">
        <w:rPr>
          <w:i/>
          <w:sz w:val="24"/>
          <w:szCs w:val="24"/>
        </w:rPr>
        <w:t xml:space="preserve">, партнер «Химки Групп», </w:t>
      </w:r>
      <w:r w:rsidRPr="00F8795E">
        <w:rPr>
          <w:i/>
          <w:sz w:val="24"/>
          <w:szCs w:val="24"/>
        </w:rPr>
        <w:t>член Президиума Правления «Опоры России», выступил</w:t>
      </w:r>
      <w:r w:rsidRPr="00F8795E">
        <w:rPr>
          <w:i/>
          <w:sz w:val="24"/>
          <w:szCs w:val="24"/>
        </w:rPr>
        <w:t xml:space="preserve"> на двух сессиях </w:t>
      </w:r>
      <w:r w:rsidR="00DB2BF8">
        <w:rPr>
          <w:i/>
          <w:sz w:val="24"/>
          <w:szCs w:val="24"/>
        </w:rPr>
        <w:t>форума</w:t>
      </w:r>
      <w:r w:rsidRPr="00F8795E">
        <w:rPr>
          <w:i/>
          <w:sz w:val="24"/>
          <w:szCs w:val="24"/>
        </w:rPr>
        <w:t xml:space="preserve">. </w:t>
      </w:r>
    </w:p>
    <w:p w:rsidR="00C3762A" w:rsidRPr="00F8795E" w:rsidRDefault="00C3762A" w:rsidP="00F8795E">
      <w:pPr>
        <w:ind w:firstLine="567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 w:rsidRPr="00F8795E">
        <w:rPr>
          <w:sz w:val="24"/>
          <w:szCs w:val="24"/>
        </w:rPr>
        <w:t xml:space="preserve">25 октября </w:t>
      </w:r>
      <w:r w:rsidRPr="00F8795E">
        <w:rPr>
          <w:rFonts w:cs="Arial"/>
          <w:sz w:val="24"/>
          <w:szCs w:val="24"/>
          <w:shd w:val="clear" w:color="auto" w:fill="FFFFFF"/>
        </w:rPr>
        <w:t>в гостинице «</w:t>
      </w:r>
      <w:proofErr w:type="spellStart"/>
      <w:r w:rsidRPr="00F8795E">
        <w:rPr>
          <w:rFonts w:cs="Arial"/>
          <w:sz w:val="24"/>
          <w:szCs w:val="24"/>
          <w:shd w:val="clear" w:color="auto" w:fill="FFFFFF"/>
        </w:rPr>
        <w:t>Lotte</w:t>
      </w:r>
      <w:proofErr w:type="spellEnd"/>
      <w:r w:rsidRPr="00F8795E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F8795E">
        <w:rPr>
          <w:rFonts w:cs="Arial"/>
          <w:sz w:val="24"/>
          <w:szCs w:val="24"/>
          <w:shd w:val="clear" w:color="auto" w:fill="FFFFFF"/>
        </w:rPr>
        <w:t>Hotel</w:t>
      </w:r>
      <w:proofErr w:type="spellEnd"/>
      <w:r w:rsidRPr="00F8795E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F8795E">
        <w:rPr>
          <w:rFonts w:cs="Arial"/>
          <w:sz w:val="24"/>
          <w:szCs w:val="24"/>
          <w:shd w:val="clear" w:color="auto" w:fill="FFFFFF"/>
        </w:rPr>
        <w:t>Moscow</w:t>
      </w:r>
      <w:proofErr w:type="spellEnd"/>
      <w:r w:rsidRPr="00F8795E">
        <w:rPr>
          <w:rFonts w:cs="Arial"/>
          <w:sz w:val="24"/>
          <w:szCs w:val="24"/>
          <w:shd w:val="clear" w:color="auto" w:fill="FFFFFF"/>
        </w:rPr>
        <w:t>» прошел X</w:t>
      </w:r>
      <w:r w:rsidRPr="00F8795E">
        <w:rPr>
          <w:rFonts w:cs="Arial"/>
          <w:sz w:val="24"/>
          <w:szCs w:val="24"/>
          <w:shd w:val="clear" w:color="auto" w:fill="FFFFFF"/>
          <w:lang w:val="en-US"/>
        </w:rPr>
        <w:t>I</w:t>
      </w:r>
      <w:r w:rsidRPr="00F8795E">
        <w:rPr>
          <w:rFonts w:cs="Arial"/>
          <w:sz w:val="24"/>
          <w:szCs w:val="24"/>
          <w:shd w:val="clear" w:color="auto" w:fill="FFFFFF"/>
        </w:rPr>
        <w:t xml:space="preserve"> Московский форум лидеров рынка недвижимости MREF-201</w:t>
      </w:r>
      <w:r w:rsidR="00D4726C" w:rsidRPr="00F8795E">
        <w:rPr>
          <w:rFonts w:cs="Arial"/>
          <w:sz w:val="24"/>
          <w:szCs w:val="24"/>
          <w:shd w:val="clear" w:color="auto" w:fill="FFFFFF"/>
        </w:rPr>
        <w:t>7</w:t>
      </w:r>
      <w:r w:rsidRPr="00F8795E">
        <w:rPr>
          <w:rFonts w:cs="Arial"/>
          <w:sz w:val="24"/>
          <w:szCs w:val="24"/>
          <w:shd w:val="clear" w:color="auto" w:fill="FFFFFF"/>
        </w:rPr>
        <w:t xml:space="preserve">. </w:t>
      </w:r>
      <w:r w:rsidR="00DB2BF8">
        <w:rPr>
          <w:rFonts w:cs="Arial"/>
          <w:sz w:val="24"/>
          <w:szCs w:val="24"/>
          <w:shd w:val="clear" w:color="auto" w:fill="FFFFFF"/>
        </w:rPr>
        <w:t>Ф</w:t>
      </w:r>
      <w:r w:rsidR="00D4726C" w:rsidRPr="00F8795E">
        <w:rPr>
          <w:rFonts w:cs="Arial"/>
          <w:sz w:val="24"/>
          <w:szCs w:val="24"/>
          <w:shd w:val="clear" w:color="auto" w:fill="FFFFFF"/>
        </w:rPr>
        <w:t>орум</w:t>
      </w:r>
      <w:r w:rsidRPr="00F8795E">
        <w:rPr>
          <w:rFonts w:cs="Arial"/>
          <w:sz w:val="24"/>
          <w:szCs w:val="24"/>
          <w:shd w:val="clear" w:color="auto" w:fill="FFFFFF"/>
        </w:rPr>
        <w:t xml:space="preserve"> является </w:t>
      </w:r>
      <w:r w:rsidR="00D4726C" w:rsidRPr="00F8795E">
        <w:rPr>
          <w:rFonts w:cs="Arial"/>
          <w:sz w:val="24"/>
          <w:szCs w:val="24"/>
          <w:shd w:val="clear" w:color="auto" w:fill="FFFFFF"/>
        </w:rPr>
        <w:t>ключевым</w:t>
      </w:r>
      <w:r w:rsidRPr="00F8795E">
        <w:rPr>
          <w:rFonts w:cs="Arial"/>
          <w:sz w:val="24"/>
          <w:szCs w:val="24"/>
          <w:shd w:val="clear" w:color="auto" w:fill="FFFFFF"/>
        </w:rPr>
        <w:t xml:space="preserve"> </w:t>
      </w:r>
      <w:r w:rsidR="00D4726C" w:rsidRPr="00F8795E">
        <w:rPr>
          <w:rFonts w:cs="Arial"/>
          <w:sz w:val="24"/>
          <w:szCs w:val="24"/>
          <w:shd w:val="clear" w:color="auto" w:fill="FFFFFF"/>
        </w:rPr>
        <w:t>событием на рынке недвижимости М</w:t>
      </w:r>
      <w:r w:rsidRPr="00F8795E">
        <w:rPr>
          <w:rFonts w:cs="Arial"/>
          <w:sz w:val="24"/>
          <w:szCs w:val="24"/>
          <w:shd w:val="clear" w:color="auto" w:fill="FFFFFF"/>
        </w:rPr>
        <w:t xml:space="preserve">осковского региона и </w:t>
      </w:r>
      <w:r w:rsidR="00DB2BF8">
        <w:rPr>
          <w:rFonts w:cs="Arial"/>
          <w:sz w:val="24"/>
          <w:szCs w:val="24"/>
          <w:shd w:val="clear" w:color="auto" w:fill="FFFFFF"/>
        </w:rPr>
        <w:t xml:space="preserve">ежегодно </w:t>
      </w:r>
      <w:r w:rsidRPr="00F8795E">
        <w:rPr>
          <w:rFonts w:cs="Arial"/>
          <w:sz w:val="24"/>
          <w:szCs w:val="24"/>
          <w:shd w:val="clear" w:color="auto" w:fill="FFFFFF"/>
        </w:rPr>
        <w:t xml:space="preserve">собирает широкий круг участников и экспертов высокого уровня. Среди них - представители федеральных органов власти, </w:t>
      </w:r>
      <w:r w:rsidR="00D4726C" w:rsidRPr="00F8795E">
        <w:rPr>
          <w:rFonts w:cs="Arial"/>
          <w:sz w:val="24"/>
          <w:szCs w:val="24"/>
          <w:shd w:val="clear" w:color="auto" w:fill="FFFFFF"/>
        </w:rPr>
        <w:t>строительной отрасли</w:t>
      </w:r>
      <w:r w:rsidRPr="00F8795E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F8795E">
        <w:rPr>
          <w:rFonts w:cs="Arial"/>
          <w:sz w:val="24"/>
          <w:szCs w:val="24"/>
          <w:shd w:val="clear" w:color="auto" w:fill="FFFFFF"/>
        </w:rPr>
        <w:t>девелопмента</w:t>
      </w:r>
      <w:proofErr w:type="spellEnd"/>
      <w:r w:rsidRPr="00F8795E">
        <w:rPr>
          <w:rFonts w:cs="Arial"/>
          <w:sz w:val="24"/>
          <w:szCs w:val="24"/>
          <w:shd w:val="clear" w:color="auto" w:fill="FFFFFF"/>
        </w:rPr>
        <w:t>, консалтинга, инвестиционных компаний и банковских структур.</w:t>
      </w:r>
      <w:r w:rsidR="00D4726C" w:rsidRPr="00F8795E">
        <w:rPr>
          <w:rFonts w:cs="Arial"/>
          <w:sz w:val="24"/>
          <w:szCs w:val="24"/>
          <w:shd w:val="clear" w:color="auto" w:fill="FFFFFF"/>
        </w:rPr>
        <w:t xml:space="preserve"> Программа </w:t>
      </w:r>
      <w:r w:rsidR="00DB2BF8">
        <w:rPr>
          <w:rFonts w:cs="Arial"/>
          <w:sz w:val="24"/>
          <w:szCs w:val="24"/>
          <w:shd w:val="clear" w:color="auto" w:fill="FFFFFF"/>
          <w:lang w:val="en-US"/>
        </w:rPr>
        <w:t>MREF</w:t>
      </w:r>
      <w:r w:rsidR="00DB2BF8" w:rsidRPr="00DB2BF8">
        <w:rPr>
          <w:rFonts w:cs="Arial"/>
          <w:sz w:val="24"/>
          <w:szCs w:val="24"/>
          <w:shd w:val="clear" w:color="auto" w:fill="FFFFFF"/>
        </w:rPr>
        <w:t>-2017</w:t>
      </w:r>
      <w:r w:rsidR="00D4726C" w:rsidRPr="00F8795E">
        <w:rPr>
          <w:rFonts w:cs="Arial"/>
          <w:sz w:val="24"/>
          <w:szCs w:val="24"/>
          <w:shd w:val="clear" w:color="auto" w:fill="FFFFFF"/>
        </w:rPr>
        <w:t xml:space="preserve"> включ</w:t>
      </w:r>
      <w:r w:rsidR="00F8795E">
        <w:rPr>
          <w:rFonts w:cs="Arial"/>
          <w:sz w:val="24"/>
          <w:szCs w:val="24"/>
          <w:shd w:val="clear" w:color="auto" w:fill="FFFFFF"/>
        </w:rPr>
        <w:t>а</w:t>
      </w:r>
      <w:r w:rsidR="00D4726C" w:rsidRPr="00F8795E">
        <w:rPr>
          <w:rFonts w:cs="Arial"/>
          <w:sz w:val="24"/>
          <w:szCs w:val="24"/>
          <w:shd w:val="clear" w:color="auto" w:fill="FFFFFF"/>
        </w:rPr>
        <w:t xml:space="preserve">ла </w:t>
      </w:r>
      <w:r w:rsidR="00DB2BF8">
        <w:rPr>
          <w:rFonts w:cs="Arial"/>
          <w:sz w:val="24"/>
          <w:szCs w:val="24"/>
          <w:shd w:val="clear" w:color="auto" w:fill="FFFFFF"/>
        </w:rPr>
        <w:t>сразу 6</w:t>
      </w:r>
      <w:r w:rsidR="00D4726C" w:rsidRPr="00F8795E">
        <w:rPr>
          <w:rFonts w:cs="Arial"/>
          <w:sz w:val="24"/>
          <w:szCs w:val="24"/>
          <w:shd w:val="clear" w:color="auto" w:fill="FFFFFF"/>
        </w:rPr>
        <w:t xml:space="preserve"> мероприятий по актуальным вопросам рынка недвижимости, среди </w:t>
      </w:r>
      <w:r w:rsidR="00154D3F">
        <w:rPr>
          <w:rFonts w:cs="Arial"/>
          <w:sz w:val="24"/>
          <w:szCs w:val="24"/>
          <w:shd w:val="clear" w:color="auto" w:fill="FFFFFF"/>
        </w:rPr>
        <w:t>них -</w:t>
      </w:r>
      <w:r w:rsidR="00D4726C" w:rsidRPr="00F8795E">
        <w:rPr>
          <w:rFonts w:cs="Arial"/>
          <w:sz w:val="24"/>
          <w:szCs w:val="24"/>
          <w:shd w:val="clear" w:color="auto" w:fill="FFFFFF"/>
        </w:rPr>
        <w:t xml:space="preserve"> сессии «Куда приведет реновация» и «Умные» технологии в мегаполисе</w:t>
      </w:r>
      <w:r w:rsidR="00F8795E">
        <w:rPr>
          <w:rFonts w:cs="Arial"/>
          <w:sz w:val="24"/>
          <w:szCs w:val="24"/>
          <w:shd w:val="clear" w:color="auto" w:fill="FFFFFF"/>
        </w:rPr>
        <w:t xml:space="preserve">», на которых выступил Дмитрий </w:t>
      </w:r>
      <w:proofErr w:type="spellStart"/>
      <w:r w:rsidR="00F8795E">
        <w:rPr>
          <w:rFonts w:cs="Arial"/>
          <w:sz w:val="24"/>
          <w:szCs w:val="24"/>
          <w:shd w:val="clear" w:color="auto" w:fill="FFFFFF"/>
        </w:rPr>
        <w:t>Котровский</w:t>
      </w:r>
      <w:proofErr w:type="spellEnd"/>
      <w:r w:rsidR="00F8795E">
        <w:rPr>
          <w:rFonts w:cs="Arial"/>
          <w:sz w:val="24"/>
          <w:szCs w:val="24"/>
          <w:shd w:val="clear" w:color="auto" w:fill="FFFFFF"/>
        </w:rPr>
        <w:t>.</w:t>
      </w:r>
    </w:p>
    <w:p w:rsidR="00DB2BF8" w:rsidRDefault="00D4726C" w:rsidP="00F8795E">
      <w:pPr>
        <w:ind w:firstLine="567"/>
        <w:contextualSpacing/>
        <w:jc w:val="both"/>
        <w:rPr>
          <w:rFonts w:cs="Arial"/>
          <w:sz w:val="24"/>
          <w:szCs w:val="24"/>
        </w:rPr>
      </w:pPr>
      <w:r w:rsidRPr="00F8795E">
        <w:rPr>
          <w:rFonts w:cs="Arial"/>
          <w:sz w:val="24"/>
          <w:szCs w:val="24"/>
          <w:shd w:val="clear" w:color="auto" w:fill="FFFFFF"/>
        </w:rPr>
        <w:t xml:space="preserve">Обсуждение программы реновации в Москве началось с выступления Сергея Левкина, </w:t>
      </w:r>
      <w:r w:rsidRPr="00F8795E">
        <w:rPr>
          <w:rFonts w:cs="Helvetica"/>
          <w:sz w:val="24"/>
          <w:szCs w:val="24"/>
          <w:shd w:val="clear" w:color="auto" w:fill="FFFFFF"/>
        </w:rPr>
        <w:t>руководител</w:t>
      </w:r>
      <w:r w:rsidRPr="00F8795E">
        <w:rPr>
          <w:rFonts w:cs="Helvetica"/>
          <w:sz w:val="24"/>
          <w:szCs w:val="24"/>
          <w:shd w:val="clear" w:color="auto" w:fill="FFFFFF"/>
        </w:rPr>
        <w:t>я</w:t>
      </w:r>
      <w:r w:rsidRPr="00F8795E">
        <w:rPr>
          <w:rFonts w:cs="Helvetica"/>
          <w:sz w:val="24"/>
          <w:szCs w:val="24"/>
          <w:shd w:val="clear" w:color="auto" w:fill="FFFFFF"/>
        </w:rPr>
        <w:t xml:space="preserve"> Департамента градостроительной политики Москвы</w:t>
      </w:r>
      <w:r w:rsidRPr="00F8795E">
        <w:rPr>
          <w:rFonts w:cs="Helvetica"/>
          <w:sz w:val="24"/>
          <w:szCs w:val="24"/>
          <w:shd w:val="clear" w:color="auto" w:fill="FFFFFF"/>
        </w:rPr>
        <w:t xml:space="preserve">. </w:t>
      </w:r>
      <w:r w:rsidRPr="00F8795E">
        <w:rPr>
          <w:rFonts w:cs="Arial"/>
          <w:sz w:val="24"/>
          <w:szCs w:val="24"/>
          <w:shd w:val="clear" w:color="auto" w:fill="FFFFFF"/>
        </w:rPr>
        <w:t xml:space="preserve">По </w:t>
      </w:r>
      <w:r w:rsidRPr="00F8795E">
        <w:rPr>
          <w:rFonts w:cs="Arial"/>
          <w:sz w:val="24"/>
          <w:szCs w:val="24"/>
          <w:shd w:val="clear" w:color="auto" w:fill="FFFFFF"/>
        </w:rPr>
        <w:t xml:space="preserve">его </w:t>
      </w:r>
      <w:r w:rsidRPr="00F8795E">
        <w:rPr>
          <w:rFonts w:cs="Arial"/>
          <w:sz w:val="24"/>
          <w:szCs w:val="24"/>
          <w:shd w:val="clear" w:color="auto" w:fill="FFFFFF"/>
        </w:rPr>
        <w:t>словам, для старта реализации </w:t>
      </w:r>
      <w:r w:rsidRPr="00F8795E">
        <w:rPr>
          <w:rFonts w:cs="Arial"/>
          <w:sz w:val="24"/>
          <w:szCs w:val="24"/>
          <w:shd w:val="clear" w:color="auto" w:fill="FFFFFF"/>
        </w:rPr>
        <w:t>программы реновации</w:t>
      </w:r>
      <w:r w:rsidRPr="00F8795E">
        <w:rPr>
          <w:rFonts w:cs="Arial"/>
          <w:sz w:val="24"/>
          <w:szCs w:val="24"/>
          <w:shd w:val="clear" w:color="auto" w:fill="FFFFFF"/>
        </w:rPr>
        <w:t xml:space="preserve"> и начала переселения </w:t>
      </w:r>
      <w:r w:rsidR="00F8795E" w:rsidRPr="00F8795E">
        <w:rPr>
          <w:rFonts w:cs="Arial"/>
          <w:sz w:val="24"/>
          <w:szCs w:val="24"/>
          <w:shd w:val="clear" w:color="auto" w:fill="FFFFFF"/>
        </w:rPr>
        <w:t xml:space="preserve">первых жителей </w:t>
      </w:r>
      <w:r w:rsidRPr="00F8795E">
        <w:rPr>
          <w:rFonts w:cs="Arial"/>
          <w:sz w:val="24"/>
          <w:szCs w:val="24"/>
          <w:shd w:val="clear" w:color="auto" w:fill="FFFFFF"/>
        </w:rPr>
        <w:t xml:space="preserve">необходимо начать проектирование на стартовых площадках с объемом нового строительства не менее 20 </w:t>
      </w:r>
      <w:r w:rsidR="00F8795E" w:rsidRPr="00F8795E">
        <w:rPr>
          <w:rFonts w:cs="Arial"/>
          <w:sz w:val="24"/>
          <w:szCs w:val="24"/>
          <w:shd w:val="clear" w:color="auto" w:fill="FFFFFF"/>
        </w:rPr>
        <w:t>%</w:t>
      </w:r>
      <w:r w:rsidRPr="00F8795E">
        <w:rPr>
          <w:rFonts w:cs="Arial"/>
          <w:sz w:val="24"/>
          <w:szCs w:val="24"/>
          <w:shd w:val="clear" w:color="auto" w:fill="FFFFFF"/>
        </w:rPr>
        <w:t xml:space="preserve"> от общей потребности жилья для переселения</w:t>
      </w:r>
      <w:r w:rsidR="00F8795E" w:rsidRPr="00F8795E">
        <w:rPr>
          <w:rFonts w:cs="Arial"/>
          <w:sz w:val="24"/>
          <w:szCs w:val="24"/>
          <w:shd w:val="clear" w:color="auto" w:fill="FFFFFF"/>
        </w:rPr>
        <w:t xml:space="preserve">, что составляет 5,4 млн </w:t>
      </w:r>
      <w:proofErr w:type="spellStart"/>
      <w:r w:rsidR="00F8795E" w:rsidRPr="00F8795E">
        <w:rPr>
          <w:rFonts w:cs="Arial"/>
          <w:sz w:val="24"/>
          <w:szCs w:val="24"/>
          <w:shd w:val="clear" w:color="auto" w:fill="FFFFFF"/>
        </w:rPr>
        <w:t>кв.м</w:t>
      </w:r>
      <w:proofErr w:type="spellEnd"/>
      <w:r w:rsidR="00F8795E" w:rsidRPr="00F8795E">
        <w:rPr>
          <w:rFonts w:cs="Arial"/>
          <w:sz w:val="24"/>
          <w:szCs w:val="24"/>
          <w:shd w:val="clear" w:color="auto" w:fill="FFFFFF"/>
        </w:rPr>
        <w:t>. С</w:t>
      </w:r>
      <w:r w:rsidR="00F8795E" w:rsidRPr="00F8795E">
        <w:rPr>
          <w:rFonts w:cs="Arial"/>
          <w:sz w:val="24"/>
          <w:szCs w:val="24"/>
        </w:rPr>
        <w:t xml:space="preserve">троительство одного квадратного метра может </w:t>
      </w:r>
      <w:r w:rsidR="00F8795E" w:rsidRPr="00F8795E">
        <w:rPr>
          <w:rFonts w:cs="Arial"/>
          <w:sz w:val="24"/>
          <w:szCs w:val="24"/>
        </w:rPr>
        <w:t>обойтись городу в</w:t>
      </w:r>
      <w:r w:rsidR="00F8795E" w:rsidRPr="00F8795E">
        <w:rPr>
          <w:rFonts w:cs="Arial"/>
          <w:sz w:val="24"/>
          <w:szCs w:val="24"/>
        </w:rPr>
        <w:t xml:space="preserve"> 75-80 тыс</w:t>
      </w:r>
      <w:r w:rsidR="00F8795E" w:rsidRPr="00F8795E">
        <w:rPr>
          <w:rFonts w:cs="Arial"/>
          <w:sz w:val="24"/>
          <w:szCs w:val="24"/>
        </w:rPr>
        <w:t>.</w:t>
      </w:r>
      <w:r w:rsidR="00F8795E" w:rsidRPr="00F8795E">
        <w:rPr>
          <w:rFonts w:cs="Arial"/>
          <w:sz w:val="24"/>
          <w:szCs w:val="24"/>
        </w:rPr>
        <w:t xml:space="preserve"> руб.</w:t>
      </w:r>
      <w:r w:rsidR="00F8795E" w:rsidRPr="00F8795E">
        <w:rPr>
          <w:rFonts w:cs="Arial"/>
          <w:sz w:val="24"/>
          <w:szCs w:val="24"/>
        </w:rPr>
        <w:t xml:space="preserve">, выполнение отделки может увеличить эту стоимость еще на 10-15 тыс. руб. </w:t>
      </w:r>
      <w:r w:rsidR="00F8795E" w:rsidRPr="00F8795E">
        <w:rPr>
          <w:rFonts w:cs="Arial"/>
          <w:sz w:val="24"/>
          <w:szCs w:val="24"/>
        </w:rPr>
        <w:t xml:space="preserve"> </w:t>
      </w:r>
    </w:p>
    <w:p w:rsidR="00701735" w:rsidRDefault="00F8795E" w:rsidP="00F8795E">
      <w:pPr>
        <w:ind w:firstLine="567"/>
        <w:contextualSpacing/>
        <w:jc w:val="both"/>
        <w:rPr>
          <w:rFonts w:cs="Helvetica"/>
          <w:sz w:val="24"/>
          <w:szCs w:val="24"/>
          <w:shd w:val="clear" w:color="auto" w:fill="FFFFFF"/>
        </w:rPr>
      </w:pPr>
      <w:r w:rsidRPr="00701735">
        <w:rPr>
          <w:rFonts w:cs="Arial"/>
          <w:sz w:val="24"/>
          <w:szCs w:val="24"/>
        </w:rPr>
        <w:t xml:space="preserve">Дискуссию вокруг нашумевшей программы продолжил Дмитрий </w:t>
      </w:r>
      <w:proofErr w:type="spellStart"/>
      <w:r w:rsidRPr="00701735">
        <w:rPr>
          <w:rFonts w:cs="Arial"/>
          <w:sz w:val="24"/>
          <w:szCs w:val="24"/>
        </w:rPr>
        <w:t>Котровский</w:t>
      </w:r>
      <w:proofErr w:type="spellEnd"/>
      <w:r w:rsidRPr="00701735">
        <w:rPr>
          <w:rFonts w:cs="Arial"/>
          <w:sz w:val="24"/>
          <w:szCs w:val="24"/>
        </w:rPr>
        <w:t xml:space="preserve">, </w:t>
      </w:r>
      <w:r w:rsidRPr="00701735">
        <w:rPr>
          <w:sz w:val="24"/>
          <w:szCs w:val="24"/>
        </w:rPr>
        <w:t>партнер «Химки Групп», член Президиума Правления «Опоры России»</w:t>
      </w:r>
      <w:r w:rsidRPr="00701735">
        <w:rPr>
          <w:sz w:val="24"/>
          <w:szCs w:val="24"/>
        </w:rPr>
        <w:t xml:space="preserve">. Он </w:t>
      </w:r>
      <w:r w:rsidR="00701735" w:rsidRPr="00701735">
        <w:rPr>
          <w:sz w:val="24"/>
          <w:szCs w:val="24"/>
        </w:rPr>
        <w:t>рассказ, что существует вероятность затоваривания рынка. «Сегодня в</w:t>
      </w:r>
      <w:r w:rsidR="00701735" w:rsidRPr="00701735">
        <w:rPr>
          <w:sz w:val="24"/>
          <w:szCs w:val="24"/>
        </w:rPr>
        <w:t xml:space="preserve"> Москве зафиксирован рекордный объем </w:t>
      </w:r>
      <w:r w:rsidR="00701735" w:rsidRPr="00701735">
        <w:rPr>
          <w:sz w:val="24"/>
          <w:szCs w:val="24"/>
        </w:rPr>
        <w:t xml:space="preserve">предложения </w:t>
      </w:r>
      <w:r w:rsidR="00701735" w:rsidRPr="00701735">
        <w:rPr>
          <w:sz w:val="24"/>
          <w:szCs w:val="24"/>
        </w:rPr>
        <w:t xml:space="preserve">– 2,8 млн </w:t>
      </w:r>
      <w:proofErr w:type="spellStart"/>
      <w:r w:rsidR="00701735" w:rsidRPr="00701735">
        <w:rPr>
          <w:sz w:val="24"/>
          <w:szCs w:val="24"/>
        </w:rPr>
        <w:t>кв.м</w:t>
      </w:r>
      <w:proofErr w:type="spellEnd"/>
      <w:r w:rsidR="00701735" w:rsidRPr="00701735">
        <w:rPr>
          <w:sz w:val="24"/>
          <w:szCs w:val="24"/>
        </w:rPr>
        <w:t xml:space="preserve"> жилья, в то время как в Московской области этот показатель меньше – 2,7 млн. </w:t>
      </w:r>
      <w:proofErr w:type="spellStart"/>
      <w:r w:rsidR="00701735" w:rsidRPr="00701735">
        <w:rPr>
          <w:sz w:val="24"/>
          <w:szCs w:val="24"/>
        </w:rPr>
        <w:t>кв.м</w:t>
      </w:r>
      <w:proofErr w:type="spellEnd"/>
      <w:r w:rsidR="00701735" w:rsidRPr="00701735">
        <w:rPr>
          <w:sz w:val="24"/>
          <w:szCs w:val="24"/>
        </w:rPr>
        <w:t xml:space="preserve">. В течение года в столице вышло около 30 проектов, а в Подмосковье количество новых </w:t>
      </w:r>
      <w:r w:rsidR="00701735">
        <w:rPr>
          <w:sz w:val="24"/>
          <w:szCs w:val="24"/>
        </w:rPr>
        <w:t>жилых комплексов</w:t>
      </w:r>
      <w:r w:rsidR="00701735" w:rsidRPr="00701735">
        <w:rPr>
          <w:sz w:val="24"/>
          <w:szCs w:val="24"/>
        </w:rPr>
        <w:t xml:space="preserve"> существенно меньше. </w:t>
      </w:r>
      <w:r w:rsidR="00701735" w:rsidRPr="00701735">
        <w:rPr>
          <w:sz w:val="24"/>
          <w:szCs w:val="24"/>
        </w:rPr>
        <w:t xml:space="preserve">Появление новых </w:t>
      </w:r>
      <w:r w:rsidR="00701735">
        <w:rPr>
          <w:sz w:val="24"/>
          <w:szCs w:val="24"/>
        </w:rPr>
        <w:t>объемов</w:t>
      </w:r>
      <w:r w:rsidR="00701735" w:rsidRPr="00701735">
        <w:rPr>
          <w:sz w:val="24"/>
          <w:szCs w:val="24"/>
        </w:rPr>
        <w:t xml:space="preserve"> может обрушить цены на жильё. Сегодня в</w:t>
      </w:r>
      <w:r w:rsidR="00701735" w:rsidRPr="00701735">
        <w:rPr>
          <w:rFonts w:cs="Helvetica"/>
          <w:sz w:val="24"/>
          <w:szCs w:val="24"/>
          <w:shd w:val="clear" w:color="auto" w:fill="FFFFFF"/>
        </w:rPr>
        <w:t xml:space="preserve"> комитет по строительству «</w:t>
      </w:r>
      <w:r w:rsidR="00701735" w:rsidRPr="00701735">
        <w:rPr>
          <w:rFonts w:cs="Helvetica"/>
          <w:sz w:val="24"/>
          <w:szCs w:val="24"/>
          <w:shd w:val="clear" w:color="auto" w:fill="FFFFFF"/>
        </w:rPr>
        <w:t>Опоры России</w:t>
      </w:r>
      <w:r w:rsidR="00701735" w:rsidRPr="00701735">
        <w:rPr>
          <w:rFonts w:cs="Helvetica"/>
          <w:sz w:val="24"/>
          <w:szCs w:val="24"/>
          <w:shd w:val="clear" w:color="auto" w:fill="FFFFFF"/>
        </w:rPr>
        <w:t>»</w:t>
      </w:r>
      <w:r w:rsidR="00701735" w:rsidRPr="00701735">
        <w:rPr>
          <w:rFonts w:cs="Helvetica"/>
          <w:sz w:val="24"/>
          <w:szCs w:val="24"/>
          <w:shd w:val="clear" w:color="auto" w:fill="FFFFFF"/>
        </w:rPr>
        <w:t xml:space="preserve"> обращаются московские застройщики, которые </w:t>
      </w:r>
      <w:r w:rsidR="00701735" w:rsidRPr="00701735">
        <w:rPr>
          <w:rFonts w:cs="Helvetica"/>
          <w:sz w:val="24"/>
          <w:szCs w:val="24"/>
          <w:shd w:val="clear" w:color="auto" w:fill="FFFFFF"/>
        </w:rPr>
        <w:t>пока что</w:t>
      </w:r>
      <w:r w:rsidR="00701735" w:rsidRPr="00701735">
        <w:rPr>
          <w:rFonts w:cs="Helvetica"/>
          <w:sz w:val="24"/>
          <w:szCs w:val="24"/>
          <w:shd w:val="clear" w:color="auto" w:fill="FFFFFF"/>
        </w:rPr>
        <w:t xml:space="preserve"> не видят возможности для участия в программе реновации. Городу стоит привлекать их, чтобы они делились своей компетенцией и опытом, только в условиях конкуренции, в ходе проведения открытых конкурсов будет появляться качественный продукт - современн</w:t>
      </w:r>
      <w:r w:rsidR="00701735" w:rsidRPr="00701735">
        <w:rPr>
          <w:rFonts w:cs="Helvetica"/>
          <w:sz w:val="24"/>
          <w:szCs w:val="24"/>
          <w:shd w:val="clear" w:color="auto" w:fill="FFFFFF"/>
        </w:rPr>
        <w:t xml:space="preserve">ое и комфортное жильё», - </w:t>
      </w:r>
      <w:r w:rsidR="00701735">
        <w:rPr>
          <w:rFonts w:cs="Helvetica"/>
          <w:sz w:val="24"/>
          <w:szCs w:val="24"/>
          <w:shd w:val="clear" w:color="auto" w:fill="FFFFFF"/>
        </w:rPr>
        <w:t xml:space="preserve">отметил Дмитрий </w:t>
      </w:r>
      <w:proofErr w:type="spellStart"/>
      <w:r w:rsidR="00701735">
        <w:rPr>
          <w:rFonts w:cs="Helvetica"/>
          <w:sz w:val="24"/>
          <w:szCs w:val="24"/>
          <w:shd w:val="clear" w:color="auto" w:fill="FFFFFF"/>
        </w:rPr>
        <w:t>Котровский</w:t>
      </w:r>
      <w:proofErr w:type="spellEnd"/>
      <w:r w:rsidR="00701735" w:rsidRPr="00701735">
        <w:rPr>
          <w:rFonts w:cs="Helvetica"/>
          <w:sz w:val="24"/>
          <w:szCs w:val="24"/>
          <w:shd w:val="clear" w:color="auto" w:fill="FFFFFF"/>
        </w:rPr>
        <w:t>.</w:t>
      </w:r>
    </w:p>
    <w:p w:rsidR="008A3A28" w:rsidRPr="00154D3F" w:rsidRDefault="008A3A28" w:rsidP="00F8795E">
      <w:pPr>
        <w:ind w:firstLine="567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 w:rsidRPr="00154D3F">
        <w:rPr>
          <w:rFonts w:cs="Helvetica"/>
          <w:sz w:val="24"/>
          <w:szCs w:val="24"/>
          <w:shd w:val="clear" w:color="auto" w:fill="FFFFFF"/>
        </w:rPr>
        <w:t xml:space="preserve">В ходе сессии </w:t>
      </w:r>
      <w:r w:rsidRPr="00154D3F">
        <w:rPr>
          <w:rFonts w:cs="Arial"/>
          <w:sz w:val="24"/>
          <w:szCs w:val="24"/>
          <w:shd w:val="clear" w:color="auto" w:fill="FFFFFF"/>
        </w:rPr>
        <w:t>«Умные» технологии в мегаполисе»</w:t>
      </w:r>
      <w:r w:rsidRPr="00154D3F">
        <w:rPr>
          <w:rFonts w:cs="Arial"/>
          <w:sz w:val="24"/>
          <w:szCs w:val="24"/>
          <w:shd w:val="clear" w:color="auto" w:fill="FFFFFF"/>
        </w:rPr>
        <w:t xml:space="preserve"> спикеры рассказали об уже реализованных </w:t>
      </w:r>
      <w:r w:rsidRPr="00154D3F">
        <w:rPr>
          <w:rFonts w:cs="Arial"/>
          <w:sz w:val="24"/>
          <w:szCs w:val="24"/>
          <w:shd w:val="clear" w:color="auto" w:fill="FFFFFF"/>
          <w:lang w:val="en-US"/>
        </w:rPr>
        <w:t>smart</w:t>
      </w:r>
      <w:r w:rsidRPr="00154D3F">
        <w:rPr>
          <w:rFonts w:cs="Arial"/>
          <w:sz w:val="24"/>
          <w:szCs w:val="24"/>
          <w:shd w:val="clear" w:color="auto" w:fill="FFFFFF"/>
        </w:rPr>
        <w:t>-проектах и сложностях на пути внедрения инновационных решений</w:t>
      </w:r>
      <w:r w:rsidR="000D1A53" w:rsidRPr="00154D3F">
        <w:rPr>
          <w:rFonts w:cs="Arial"/>
          <w:sz w:val="24"/>
          <w:szCs w:val="24"/>
          <w:shd w:val="clear" w:color="auto" w:fill="FFFFFF"/>
        </w:rPr>
        <w:t xml:space="preserve"> в нашей стране</w:t>
      </w:r>
      <w:r w:rsidRPr="00154D3F">
        <w:rPr>
          <w:rFonts w:cs="Arial"/>
          <w:sz w:val="24"/>
          <w:szCs w:val="24"/>
          <w:shd w:val="clear" w:color="auto" w:fill="FFFFFF"/>
        </w:rPr>
        <w:t xml:space="preserve">. </w:t>
      </w:r>
      <w:r w:rsidR="000D1A53" w:rsidRPr="00154D3F">
        <w:rPr>
          <w:rFonts w:cs="Helvetica"/>
          <w:sz w:val="24"/>
          <w:szCs w:val="24"/>
          <w:shd w:val="clear" w:color="auto" w:fill="FFFFFF"/>
        </w:rPr>
        <w:t>«</w:t>
      </w:r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Безусловно, за последнее время Москва серьёзно шагнула вперёд по развитию </w:t>
      </w:r>
      <w:proofErr w:type="spellStart"/>
      <w:r w:rsidR="00DB2BF8" w:rsidRPr="00154D3F">
        <w:rPr>
          <w:rFonts w:cs="Helvetica"/>
          <w:sz w:val="24"/>
          <w:szCs w:val="24"/>
          <w:shd w:val="clear" w:color="auto" w:fill="FFFFFF"/>
        </w:rPr>
        <w:t>smart</w:t>
      </w:r>
      <w:proofErr w:type="spellEnd"/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 технологий, результат всегда заметнее, когда работа начинается с нуля. </w:t>
      </w:r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В качестве примера </w:t>
      </w:r>
      <w:r w:rsidR="00154D3F" w:rsidRPr="00154D3F">
        <w:rPr>
          <w:rFonts w:cs="Helvetica"/>
          <w:sz w:val="24"/>
          <w:szCs w:val="24"/>
          <w:shd w:val="clear" w:color="auto" w:fill="FFFFFF"/>
        </w:rPr>
        <w:t xml:space="preserve">реализованных </w:t>
      </w:r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элементов «умного» города могу привести остановки общественного транспорта с подогревом скамеек и станцией </w:t>
      </w:r>
      <w:r w:rsidR="00DB2BF8" w:rsidRPr="00154D3F">
        <w:rPr>
          <w:rFonts w:cs="Helvetica"/>
          <w:sz w:val="24"/>
          <w:szCs w:val="24"/>
          <w:shd w:val="clear" w:color="auto" w:fill="FFFFFF"/>
          <w:lang w:val="en-US"/>
        </w:rPr>
        <w:t>WI</w:t>
      </w:r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 </w:t>
      </w:r>
      <w:r w:rsidR="00DB2BF8" w:rsidRPr="00154D3F">
        <w:rPr>
          <w:rFonts w:cs="Helvetica"/>
          <w:sz w:val="24"/>
          <w:szCs w:val="24"/>
          <w:shd w:val="clear" w:color="auto" w:fill="FFFFFF"/>
          <w:lang w:val="en-US"/>
        </w:rPr>
        <w:t>FI</w:t>
      </w:r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. </w:t>
      </w:r>
      <w:r w:rsidR="000D1A53" w:rsidRPr="00154D3F">
        <w:rPr>
          <w:rFonts w:cs="Helvetica"/>
          <w:sz w:val="24"/>
          <w:szCs w:val="24"/>
          <w:shd w:val="clear" w:color="auto" w:fill="FFFFFF"/>
        </w:rPr>
        <w:t xml:space="preserve">В «Олимпийской дерене </w:t>
      </w:r>
      <w:proofErr w:type="spellStart"/>
      <w:r w:rsidR="000D1A53" w:rsidRPr="00154D3F">
        <w:rPr>
          <w:rFonts w:cs="Helvetica"/>
          <w:sz w:val="24"/>
          <w:szCs w:val="24"/>
          <w:shd w:val="clear" w:color="auto" w:fill="FFFFFF"/>
        </w:rPr>
        <w:t>Новогорск</w:t>
      </w:r>
      <w:proofErr w:type="spellEnd"/>
      <w:r w:rsidR="000D1A53" w:rsidRPr="00154D3F">
        <w:rPr>
          <w:rFonts w:cs="Helvetica"/>
          <w:sz w:val="24"/>
          <w:szCs w:val="24"/>
          <w:shd w:val="clear" w:color="auto" w:fill="FFFFFF"/>
        </w:rPr>
        <w:t xml:space="preserve">» мы предусмотрели «умные» системы видеонаблюдения, </w:t>
      </w:r>
      <w:proofErr w:type="spellStart"/>
      <w:r w:rsidR="000D1A53" w:rsidRPr="00154D3F">
        <w:rPr>
          <w:rFonts w:cs="Helvetica"/>
          <w:sz w:val="24"/>
          <w:szCs w:val="24"/>
          <w:shd w:val="clear" w:color="auto" w:fill="FFFFFF"/>
        </w:rPr>
        <w:t>электрозарядки</w:t>
      </w:r>
      <w:proofErr w:type="spellEnd"/>
      <w:r w:rsidR="000D1A53" w:rsidRPr="00154D3F">
        <w:rPr>
          <w:rFonts w:cs="Helvetica"/>
          <w:sz w:val="24"/>
          <w:szCs w:val="24"/>
          <w:shd w:val="clear" w:color="auto" w:fill="FFFFFF"/>
        </w:rPr>
        <w:t xml:space="preserve"> для автомобилей и пр. </w:t>
      </w:r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Тем не менее, уровень </w:t>
      </w:r>
      <w:proofErr w:type="spellStart"/>
      <w:r w:rsidR="00DB2BF8" w:rsidRPr="00154D3F">
        <w:rPr>
          <w:rFonts w:cs="Helvetica"/>
          <w:sz w:val="24"/>
          <w:szCs w:val="24"/>
          <w:shd w:val="clear" w:color="auto" w:fill="FFFFFF"/>
        </w:rPr>
        <w:t>неолуддизма</w:t>
      </w:r>
      <w:proofErr w:type="spellEnd"/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 </w:t>
      </w:r>
      <w:r w:rsidR="000D1A53" w:rsidRPr="00154D3F">
        <w:rPr>
          <w:rFonts w:cs="Helvetica"/>
          <w:sz w:val="24"/>
          <w:szCs w:val="24"/>
          <w:shd w:val="clear" w:color="auto" w:fill="FFFFFF"/>
        </w:rPr>
        <w:t xml:space="preserve">в нашей стране </w:t>
      </w:r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ещё очень высок. </w:t>
      </w:r>
      <w:r w:rsidR="000D1A53" w:rsidRPr="00154D3F">
        <w:rPr>
          <w:rFonts w:cs="Helvetica"/>
          <w:sz w:val="24"/>
          <w:szCs w:val="24"/>
          <w:shd w:val="clear" w:color="auto" w:fill="FFFFFF"/>
        </w:rPr>
        <w:t xml:space="preserve">Развивая и внедряя новые </w:t>
      </w:r>
      <w:r w:rsidR="000D1A53" w:rsidRPr="00154D3F">
        <w:rPr>
          <w:rFonts w:cs="Helvetica"/>
          <w:sz w:val="24"/>
          <w:szCs w:val="24"/>
          <w:shd w:val="clear" w:color="auto" w:fill="FFFFFF"/>
          <w:lang w:val="en-US"/>
        </w:rPr>
        <w:t>smart</w:t>
      </w:r>
      <w:r w:rsidR="000D1A53" w:rsidRPr="00154D3F">
        <w:rPr>
          <w:rFonts w:cs="Helvetica"/>
          <w:sz w:val="24"/>
          <w:szCs w:val="24"/>
          <w:shd w:val="clear" w:color="auto" w:fill="FFFFFF"/>
        </w:rPr>
        <w:t>-элементы для решения задач города, власти должны тес</w:t>
      </w:r>
      <w:r w:rsidR="00154D3F" w:rsidRPr="00154D3F">
        <w:rPr>
          <w:rFonts w:cs="Helvetica"/>
          <w:sz w:val="24"/>
          <w:szCs w:val="24"/>
          <w:shd w:val="clear" w:color="auto" w:fill="FFFFFF"/>
        </w:rPr>
        <w:t>но взаимодействовать с бизнесом</w:t>
      </w:r>
      <w:r w:rsidR="00DB2BF8" w:rsidRPr="00154D3F">
        <w:rPr>
          <w:rFonts w:cs="Helvetica"/>
          <w:sz w:val="24"/>
          <w:szCs w:val="24"/>
          <w:shd w:val="clear" w:color="auto" w:fill="FFFFFF"/>
        </w:rPr>
        <w:t>, без привлечени</w:t>
      </w:r>
      <w:bookmarkStart w:id="0" w:name="_GoBack"/>
      <w:bookmarkEnd w:id="0"/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я </w:t>
      </w:r>
      <w:r w:rsidR="00154D3F" w:rsidRPr="00154D3F">
        <w:rPr>
          <w:rFonts w:cs="Helvetica"/>
          <w:sz w:val="24"/>
          <w:szCs w:val="24"/>
          <w:shd w:val="clear" w:color="auto" w:fill="FFFFFF"/>
        </w:rPr>
        <w:t>частных инвестиций</w:t>
      </w:r>
      <w:r w:rsidR="00DB2BF8" w:rsidRPr="00154D3F">
        <w:rPr>
          <w:rFonts w:cs="Helvetica"/>
          <w:sz w:val="24"/>
          <w:szCs w:val="24"/>
          <w:shd w:val="clear" w:color="auto" w:fill="FFFFFF"/>
        </w:rPr>
        <w:t xml:space="preserve"> технолог</w:t>
      </w:r>
      <w:r w:rsidR="00154D3F" w:rsidRPr="00154D3F">
        <w:rPr>
          <w:rFonts w:cs="Helvetica"/>
          <w:sz w:val="24"/>
          <w:szCs w:val="24"/>
          <w:shd w:val="clear" w:color="auto" w:fill="FFFFFF"/>
        </w:rPr>
        <w:t xml:space="preserve">ический прорыв вряд ли возможен», - рассказал </w:t>
      </w:r>
      <w:proofErr w:type="spellStart"/>
      <w:r w:rsidR="00154D3F" w:rsidRPr="00154D3F">
        <w:rPr>
          <w:rFonts w:cs="Helvetica"/>
          <w:sz w:val="24"/>
          <w:szCs w:val="24"/>
          <w:shd w:val="clear" w:color="auto" w:fill="FFFFFF"/>
        </w:rPr>
        <w:t>Котровский</w:t>
      </w:r>
      <w:proofErr w:type="spellEnd"/>
      <w:r w:rsidR="00154D3F" w:rsidRPr="00154D3F">
        <w:rPr>
          <w:rFonts w:cs="Helvetica"/>
          <w:sz w:val="24"/>
          <w:szCs w:val="24"/>
          <w:shd w:val="clear" w:color="auto" w:fill="FFFFFF"/>
        </w:rPr>
        <w:t>.</w:t>
      </w:r>
    </w:p>
    <w:p w:rsidR="00154D3F" w:rsidRDefault="00154D3F" w:rsidP="00154D3F">
      <w:pPr>
        <w:ind w:firstLine="567"/>
        <w:jc w:val="both"/>
        <w:rPr>
          <w:sz w:val="24"/>
          <w:szCs w:val="24"/>
        </w:rPr>
      </w:pPr>
    </w:p>
    <w:p w:rsidR="00154D3F" w:rsidRDefault="00154D3F" w:rsidP="00154D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 компании:</w:t>
      </w:r>
    </w:p>
    <w:p w:rsidR="00154D3F" w:rsidRDefault="00154D3F" w:rsidP="00154D3F">
      <w:pPr>
        <w:pStyle w:val="western"/>
        <w:shd w:val="clear" w:color="auto" w:fill="FFFFFF"/>
        <w:spacing w:after="202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«Химки Групп»</w:t>
      </w:r>
      <w:r>
        <w:rPr>
          <w:i/>
          <w:iCs/>
          <w:color w:val="000000"/>
          <w:sz w:val="23"/>
          <w:szCs w:val="23"/>
        </w:rPr>
        <w:t xml:space="preserve"> – флагман совершенно нового для нашей страны направления </w:t>
      </w:r>
      <w:proofErr w:type="spellStart"/>
      <w:r>
        <w:rPr>
          <w:i/>
          <w:iCs/>
          <w:color w:val="000000"/>
          <w:sz w:val="23"/>
          <w:szCs w:val="23"/>
        </w:rPr>
        <w:t>девелопмента</w:t>
      </w:r>
      <w:proofErr w:type="spellEnd"/>
      <w:r>
        <w:rPr>
          <w:i/>
          <w:iCs/>
          <w:color w:val="000000"/>
          <w:sz w:val="23"/>
          <w:szCs w:val="23"/>
        </w:rPr>
        <w:t xml:space="preserve">. Наше призвание – это не только строительство и создание комфортного жилья, но и полностью реализованная уникальная спортивно-образовательная инфраструктура, повышающая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>
        <w:rPr>
          <w:i/>
          <w:iCs/>
          <w:color w:val="000000"/>
          <w:sz w:val="23"/>
          <w:szCs w:val="23"/>
        </w:rPr>
        <w:t>девелопмент</w:t>
      </w:r>
      <w:proofErr w:type="spellEnd"/>
      <w:r>
        <w:rPr>
          <w:i/>
          <w:iCs/>
          <w:color w:val="000000"/>
          <w:sz w:val="23"/>
          <w:szCs w:val="23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154D3F" w:rsidRDefault="00154D3F" w:rsidP="00154D3F">
      <w:pPr>
        <w:pStyle w:val="western"/>
        <w:shd w:val="clear" w:color="auto" w:fill="FFFFFF"/>
        <w:spacing w:after="202" w:afterAutospacing="0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Пресс-служба «Химки Групп»</w:t>
      </w:r>
    </w:p>
    <w:p w:rsidR="00154D3F" w:rsidRPr="008B6C9F" w:rsidRDefault="00154D3F" w:rsidP="00154D3F">
      <w:pPr>
        <w:pStyle w:val="western"/>
        <w:shd w:val="clear" w:color="auto" w:fill="FFFFFF"/>
        <w:spacing w:after="202" w:afterAutospacing="0"/>
        <w:ind w:firstLine="567"/>
      </w:pPr>
      <w:r>
        <w:rPr>
          <w:i/>
          <w:iCs/>
          <w:color w:val="000000"/>
          <w:sz w:val="20"/>
          <w:szCs w:val="20"/>
        </w:rPr>
        <w:t>pr@himkigroup.ru</w:t>
      </w:r>
    </w:p>
    <w:p w:rsidR="00701735" w:rsidRPr="00154D3F" w:rsidRDefault="00701735" w:rsidP="00F8795E">
      <w:pPr>
        <w:ind w:firstLine="567"/>
        <w:contextualSpacing/>
        <w:jc w:val="both"/>
        <w:rPr>
          <w:rFonts w:cs="Arial"/>
          <w:sz w:val="24"/>
          <w:szCs w:val="24"/>
        </w:rPr>
      </w:pPr>
    </w:p>
    <w:sectPr w:rsidR="00701735" w:rsidRPr="00154D3F" w:rsidSect="00154D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A9"/>
    <w:rsid w:val="000D1A53"/>
    <w:rsid w:val="00154D3F"/>
    <w:rsid w:val="002A725F"/>
    <w:rsid w:val="004D75A9"/>
    <w:rsid w:val="00701735"/>
    <w:rsid w:val="008A3A28"/>
    <w:rsid w:val="00C3762A"/>
    <w:rsid w:val="00D4726C"/>
    <w:rsid w:val="00DB2BF8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9D55F-26E4-43BF-B63B-CA231526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2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735"/>
    <w:pPr>
      <w:ind w:left="720"/>
      <w:contextualSpacing/>
    </w:pPr>
  </w:style>
  <w:style w:type="paragraph" w:customStyle="1" w:styleId="western">
    <w:name w:val="western"/>
    <w:basedOn w:val="a"/>
    <w:rsid w:val="0015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2017-10-26T06:36:00Z</dcterms:created>
  <dcterms:modified xsi:type="dcterms:W3CDTF">2017-10-26T08:01:00Z</dcterms:modified>
</cp:coreProperties>
</file>